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a8105fdde46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FURULY CAPITAL AS</w:t>
      </w:r>
    </w:p>
    <w:sectPr>
      <w:headerReference xmlns:r="http://schemas.openxmlformats.org/officeDocument/2006/relationships" w:type="default" r:id="Rfa084bcd8f9a4f70"/>
      <w:footerReference xmlns:r="http://schemas.openxmlformats.org/officeDocument/2006/relationships" w:type="default" r:id="R0fd7c8ab2ad4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84bcd8f9a4f70" /><Relationship Type="http://schemas.openxmlformats.org/officeDocument/2006/relationships/footer" Target="/word/footer1.xml" Id="R0fd7c8ab2ad44bf0" /></Relationships>
</file>