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282f33d7e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LKR41 AS</w:t>
      </w:r>
    </w:p>
    <w:sectPr>
      <w:headerReference xmlns:r="http://schemas.openxmlformats.org/officeDocument/2006/relationships" w:type="default" r:id="Rfec620347c6f420e"/>
      <w:footerReference xmlns:r="http://schemas.openxmlformats.org/officeDocument/2006/relationships" w:type="default" r:id="R2dd1b849c951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620347c6f420e" /><Relationship Type="http://schemas.openxmlformats.org/officeDocument/2006/relationships/footer" Target="/word/footer1.xml" Id="R2dd1b849c9514312" /></Relationships>
</file>