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b91aeef17645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Mauseidvåg,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EFFEKT HOLDING AS</w:t>
      </w:r>
    </w:p>
    <w:sectPr>
      <w:headerReference xmlns:r="http://schemas.openxmlformats.org/officeDocument/2006/relationships" w:type="default" r:id="R318e8c56b79c437a"/>
      <w:footerReference xmlns:r="http://schemas.openxmlformats.org/officeDocument/2006/relationships" w:type="default" r:id="Rc540098da36a48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EFFEKT HOLDING AS   ·   Org.nr 991 919 414   ·   Furneset 11   ·   6036 MAUSEIDVÅG   ·   Tlf. 70 19 01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EFFEKT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8e8c56b79c437a" /><Relationship Type="http://schemas.openxmlformats.org/officeDocument/2006/relationships/footer" Target="/word/footer1.xml" Id="Rc540098da36a4801" /></Relationships>
</file>