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278c5e395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OLJEFONDET AS</w:t>
      </w:r>
    </w:p>
    <w:sectPr>
      <w:headerReference xmlns:r="http://schemas.openxmlformats.org/officeDocument/2006/relationships" w:type="default" r:id="R054d76c0479c4d03"/>
      <w:footerReference xmlns:r="http://schemas.openxmlformats.org/officeDocument/2006/relationships" w:type="default" r:id="Re53d21af10e8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d76c0479c4d03" /><Relationship Type="http://schemas.openxmlformats.org/officeDocument/2006/relationships/footer" Target="/word/footer1.xml" Id="Re53d21af10e84f05" /></Relationships>
</file>