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f5ef0f90242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OLJEFONDET AS</w:t>
      </w:r>
    </w:p>
    <w:sectPr>
      <w:headerReference xmlns:r="http://schemas.openxmlformats.org/officeDocument/2006/relationships" w:type="default" r:id="R442d7996490d4367"/>
      <w:footerReference xmlns:r="http://schemas.openxmlformats.org/officeDocument/2006/relationships" w:type="default" r:id="R8a449b943d3e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OLJEFONDET AS   ·   Org.nr 992 208 724   ·   c/o Pareto Securities AS, att: Petter Sagfossen,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OLJEFONDET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2d7996490d4367" /><Relationship Type="http://schemas.openxmlformats.org/officeDocument/2006/relationships/footer" Target="/word/footer1.xml" Id="R8a449b943d3e490b" /></Relationships>
</file>