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f13f00975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DAGMA INVEST AS</w:t>
      </w:r>
    </w:p>
    <w:sectPr>
      <w:headerReference xmlns:r="http://schemas.openxmlformats.org/officeDocument/2006/relationships" w:type="default" r:id="Re9a1bdb6ec534ba6"/>
      <w:footerReference xmlns:r="http://schemas.openxmlformats.org/officeDocument/2006/relationships" w:type="default" r:id="Rc78b56dd4c1a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1bdb6ec534ba6" /><Relationship Type="http://schemas.openxmlformats.org/officeDocument/2006/relationships/footer" Target="/word/footer1.xml" Id="Rc78b56dd4c1a4ada" /></Relationships>
</file>