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2e03228c14a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Svelvik,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EBBESTAD REVISJON AS</w:t>
      </w:r>
    </w:p>
    <w:sectPr>
      <w:headerReference xmlns:r="http://schemas.openxmlformats.org/officeDocument/2006/relationships" w:type="default" r:id="R59a85adf179442d0"/>
      <w:footerReference xmlns:r="http://schemas.openxmlformats.org/officeDocument/2006/relationships" w:type="default" r:id="R6faf0eb1a8ac4c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EBBESTAD REVISJON AS   ·   Org.nr 992 452 056   ·   Solhellinga 18   ·   3060 SVELVIK   ·   ebbestad@gmail.com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EBBESTAD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85adf179442d0" /><Relationship Type="http://schemas.openxmlformats.org/officeDocument/2006/relationships/footer" Target="/word/footer1.xml" Id="R6faf0eb1a8ac4c22" /></Relationships>
</file>