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f1c4e8093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INVESTERING AS</w:t>
      </w:r>
    </w:p>
    <w:sectPr>
      <w:headerReference xmlns:r="http://schemas.openxmlformats.org/officeDocument/2006/relationships" w:type="default" r:id="R94281f69148f4b6e"/>
      <w:footerReference xmlns:r="http://schemas.openxmlformats.org/officeDocument/2006/relationships" w:type="default" r:id="Rcf5589daec3e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81f69148f4b6e" /><Relationship Type="http://schemas.openxmlformats.org/officeDocument/2006/relationships/footer" Target="/word/footer1.xml" Id="Rcf5589daec3e4a1a" /></Relationships>
</file>