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4c414daef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EIGANES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f480bd2894c67"/>
      <w:footerReference xmlns:r="http://schemas.openxmlformats.org/officeDocument/2006/relationships" w:type="default" r:id="R5b1c8fba85f7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f480bd2894c67" /><Relationship Type="http://schemas.openxmlformats.org/officeDocument/2006/relationships/footer" Target="/word/footer1.xml" Id="R5b1c8fba85f7467a" /></Relationships>
</file>