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3b08c8f17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EIGANES VEKST AS, org.nr 992 852 011,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a6c774a5ffbb43e0"/>
      <w:footerReference xmlns:r="http://schemas.openxmlformats.org/officeDocument/2006/relationships" w:type="default" r:id="R6f0206e6e68a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774a5ffbb43e0" /><Relationship Type="http://schemas.openxmlformats.org/officeDocument/2006/relationships/footer" Target="/word/footer1.xml" Id="R6f0206e6e68a4642" /></Relationships>
</file>