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b33caf8d4c49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J.M INVEST AS</w:t>
      </w:r>
    </w:p>
    <w:sectPr>
      <w:headerReference xmlns:r="http://schemas.openxmlformats.org/officeDocument/2006/relationships" w:type="default" r:id="Ref18b35e9d0e4365"/>
      <w:footerReference xmlns:r="http://schemas.openxmlformats.org/officeDocument/2006/relationships" w:type="default" r:id="Rbbbf1a4f071d47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18b35e9d0e4365" /><Relationship Type="http://schemas.openxmlformats.org/officeDocument/2006/relationships/footer" Target="/word/footer1.xml" Id="Rbbbf1a4f071d4768" /></Relationships>
</file>