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0b0fd14a14e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LANGARINDEN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LANGARINDEN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38c419175f4466"/>
      <w:footerReference xmlns:r="http://schemas.openxmlformats.org/officeDocument/2006/relationships" w:type="default" r:id="R149e9fd86d4f49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LANGARINDEN 5 AS   ·   Org.nr 994 516 639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LANGARINDEN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38c419175f4466" /><Relationship Type="http://schemas.openxmlformats.org/officeDocument/2006/relationships/footer" Target="/word/footer1.xml" Id="R149e9fd86d4f496f" /></Relationships>
</file>