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68f7dfffcb40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AGF AS, org.nr 994 700 111,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AGF AS</w:t>
      </w:r>
    </w:p>
    <w:sectPr>
      <w:headerReference xmlns:r="http://schemas.openxmlformats.org/officeDocument/2006/relationships" w:type="default" r:id="R9e5ec1f494274d37"/>
      <w:footerReference xmlns:r="http://schemas.openxmlformats.org/officeDocument/2006/relationships" w:type="default" r:id="Rbaf3db3ac2df4e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AGF AS   ·   Org.nr 994 700 111   ·   Fridtjof Nansens vei 19A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ec1f494274d37" /><Relationship Type="http://schemas.openxmlformats.org/officeDocument/2006/relationships/footer" Target="/word/footer1.xml" Id="Rbaf3db3ac2df4eca" /></Relationships>
</file>