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bacc6cfc6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353033a7a4b15"/>
      <w:footerReference xmlns:r="http://schemas.openxmlformats.org/officeDocument/2006/relationships" w:type="default" r:id="R41f0e8caf555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BRUBORG INVEST AS   ·   Org.nr 995 012 839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353033a7a4b15" /><Relationship Type="http://schemas.openxmlformats.org/officeDocument/2006/relationships/footer" Target="/word/footer1.xml" Id="R41f0e8caf5554832" /></Relationships>
</file>