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65a2774db43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CGL HOLDING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5c476fe782f847a1"/>
      <w:footerReference xmlns:r="http://schemas.openxmlformats.org/officeDocument/2006/relationships" w:type="default" r:id="R274e3fecefcd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76fe782f847a1" /><Relationship Type="http://schemas.openxmlformats.org/officeDocument/2006/relationships/footer" Target="/word/footer1.xml" Id="R274e3fecefcd463c" /></Relationships>
</file>