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45ed225da48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ARCTIC REAL ESTATE MANAGEMENT AS.</w:t>
      </w:r>
    </w:p>
    <w:sectPr>
      <w:headerReference xmlns:r="http://schemas.openxmlformats.org/officeDocument/2006/relationships" w:type="default" r:id="R5a4a503e61ca4b5d"/>
      <w:footerReference xmlns:r="http://schemas.openxmlformats.org/officeDocument/2006/relationships" w:type="default" r:id="R19fb2a5de98e45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4a503e61ca4b5d" /><Relationship Type="http://schemas.openxmlformats.org/officeDocument/2006/relationships/footer" Target="/word/footer1.xml" Id="R19fb2a5de98e45bf" /></Relationships>
</file>