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6506df01f4e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INVEST AS</w:t>
      </w:r>
    </w:p>
    <w:sectPr>
      <w:headerReference xmlns:r="http://schemas.openxmlformats.org/officeDocument/2006/relationships" w:type="default" r:id="R68fd561e712e4fa2"/>
      <w:footerReference xmlns:r="http://schemas.openxmlformats.org/officeDocument/2006/relationships" w:type="default" r:id="Rac91d18a357c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d561e712e4fa2" /><Relationship Type="http://schemas.openxmlformats.org/officeDocument/2006/relationships/footer" Target="/word/footer1.xml" Id="Rac91d18a357c48ba" /></Relationships>
</file>