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51526bcdc4c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SEANERGY AS</w:t>
      </w:r>
    </w:p>
    <w:sectPr>
      <w:headerReference xmlns:r="http://schemas.openxmlformats.org/officeDocument/2006/relationships" w:type="default" r:id="Rbbba36c86f424282"/>
      <w:footerReference xmlns:r="http://schemas.openxmlformats.org/officeDocument/2006/relationships" w:type="default" r:id="R4ff339de911c4b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SEANERGY AS   ·   Org.nr 996 311 775   ·   c/o Svein Rune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a36c86f424282" /><Relationship Type="http://schemas.openxmlformats.org/officeDocument/2006/relationships/footer" Target="/word/footer1.xml" Id="R4ff339de911c4b7b" /></Relationships>
</file>