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f49a0610a45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SEANERGY AS, org.nr 996 311 775,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SEANERGY AS</w:t>
      </w:r>
    </w:p>
    <w:sectPr>
      <w:headerReference xmlns:r="http://schemas.openxmlformats.org/officeDocument/2006/relationships" w:type="default" r:id="R5907725fff8a48d3"/>
      <w:footerReference xmlns:r="http://schemas.openxmlformats.org/officeDocument/2006/relationships" w:type="default" r:id="R327df602b651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SEANERGY AS   ·   Org.nr 996 311 775   ·   c/o Svein Rune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7725fff8a48d3" /><Relationship Type="http://schemas.openxmlformats.org/officeDocument/2006/relationships/footer" Target="/word/footer1.xml" Id="R327df602b6514d1f" /></Relationships>
</file>