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5e7efda2b84f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MGI REGNSKAP AS</w:t>
      </w:r>
    </w:p>
    <w:sectPr>
      <w:headerReference xmlns:r="http://schemas.openxmlformats.org/officeDocument/2006/relationships" w:type="default" r:id="R7bbdd6bf733148c6"/>
      <w:footerReference xmlns:r="http://schemas.openxmlformats.org/officeDocument/2006/relationships" w:type="default" r:id="R38d0cfee5a25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 REGNSKAP AS   ·   Org.nr 996 413 764   ·   Torvveien 1   ·   1383 ASKER   ·   Tlf. 40 00 36 80   ·   mgi@mgi.no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dd6bf733148c6" /><Relationship Type="http://schemas.openxmlformats.org/officeDocument/2006/relationships/footer" Target="/word/footer1.xml" Id="R38d0cfee5a254103" /></Relationships>
</file>