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c288ce6aa546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SABI AS.</w:t>
      </w:r>
    </w:p>
    <w:sectPr>
      <w:headerReference xmlns:r="http://schemas.openxmlformats.org/officeDocument/2006/relationships" w:type="default" r:id="R55a4515bda624142"/>
      <w:footerReference xmlns:r="http://schemas.openxmlformats.org/officeDocument/2006/relationships" w:type="default" r:id="R5b9035a1955249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SABI AS   ·   Org.nr 996 902 161   ·   St. Olavs gate 2   ·   4319 SANDNES   ·   post@sabi.no   ·   www.sabi.no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SABI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a4515bda624142" /><Relationship Type="http://schemas.openxmlformats.org/officeDocument/2006/relationships/footer" Target="/word/footer1.xml" Id="R5b9035a195524950" /></Relationships>
</file>