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d2516bcf5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SUSHI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SUSHI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0b5230717471e"/>
      <w:footerReference xmlns:r="http://schemas.openxmlformats.org/officeDocument/2006/relationships" w:type="default" r:id="R8acf8226310c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b5230717471e" /><Relationship Type="http://schemas.openxmlformats.org/officeDocument/2006/relationships/footer" Target="/word/footer1.xml" Id="R8acf8226310c460f" /></Relationships>
</file>