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2748a02384f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WM EIGEDOM AS.</w:t>
      </w:r>
    </w:p>
    <w:sectPr>
      <w:headerReference xmlns:r="http://schemas.openxmlformats.org/officeDocument/2006/relationships" w:type="default" r:id="R5ce53146bfd5477d"/>
      <w:footerReference xmlns:r="http://schemas.openxmlformats.org/officeDocument/2006/relationships" w:type="default" r:id="Rdd7c3bc967f147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e53146bfd5477d" /><Relationship Type="http://schemas.openxmlformats.org/officeDocument/2006/relationships/footer" Target="/word/footer1.xml" Id="Rdd7c3bc967f1476a" /></Relationships>
</file>